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2B7" w:rsidRDefault="005738B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8922B7" w:rsidRDefault="005738B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11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8922B7" w:rsidRDefault="008922B7">
      <w:pPr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2863"/>
        <w:gridCol w:w="2977"/>
        <w:gridCol w:w="1276"/>
        <w:gridCol w:w="1417"/>
        <w:gridCol w:w="1592"/>
      </w:tblGrid>
      <w:tr w:rsidR="008922B7">
        <w:trPr>
          <w:trHeight w:val="473"/>
        </w:trPr>
        <w:tc>
          <w:tcPr>
            <w:tcW w:w="959" w:type="dxa"/>
            <w:vMerge w:val="restart"/>
            <w:vAlign w:val="center"/>
          </w:tcPr>
          <w:p w:rsidR="008922B7" w:rsidRDefault="005738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8922B7" w:rsidRDefault="005738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8922B7" w:rsidRDefault="005738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8922B7" w:rsidRDefault="005738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8922B7" w:rsidRDefault="005738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8922B7" w:rsidRDefault="005738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8922B7" w:rsidRDefault="005738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8922B7" w:rsidRDefault="005738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8922B7">
        <w:trPr>
          <w:trHeight w:val="409"/>
        </w:trPr>
        <w:tc>
          <w:tcPr>
            <w:tcW w:w="959" w:type="dxa"/>
            <w:vMerge/>
          </w:tcPr>
          <w:p w:rsidR="008922B7" w:rsidRDefault="008922B7">
            <w:pPr>
              <w:jc w:val="left"/>
            </w:pPr>
          </w:p>
        </w:tc>
        <w:tc>
          <w:tcPr>
            <w:tcW w:w="3090" w:type="dxa"/>
            <w:vMerge/>
          </w:tcPr>
          <w:p w:rsidR="008922B7" w:rsidRDefault="008922B7">
            <w:pPr>
              <w:jc w:val="left"/>
            </w:pPr>
          </w:p>
        </w:tc>
        <w:tc>
          <w:tcPr>
            <w:tcW w:w="2863" w:type="dxa"/>
            <w:vAlign w:val="center"/>
          </w:tcPr>
          <w:p w:rsidR="008922B7" w:rsidRDefault="005738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977" w:type="dxa"/>
            <w:vAlign w:val="center"/>
          </w:tcPr>
          <w:p w:rsidR="008922B7" w:rsidRDefault="005738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8922B7" w:rsidRDefault="008922B7">
            <w:pPr>
              <w:jc w:val="left"/>
            </w:pPr>
          </w:p>
        </w:tc>
        <w:tc>
          <w:tcPr>
            <w:tcW w:w="1417" w:type="dxa"/>
            <w:vMerge/>
          </w:tcPr>
          <w:p w:rsidR="008922B7" w:rsidRDefault="008922B7">
            <w:pPr>
              <w:jc w:val="left"/>
            </w:pPr>
          </w:p>
        </w:tc>
        <w:tc>
          <w:tcPr>
            <w:tcW w:w="1592" w:type="dxa"/>
            <w:vMerge/>
          </w:tcPr>
          <w:p w:rsidR="008922B7" w:rsidRDefault="008922B7">
            <w:pPr>
              <w:jc w:val="left"/>
            </w:pPr>
          </w:p>
        </w:tc>
      </w:tr>
      <w:tr w:rsidR="008922B7">
        <w:trPr>
          <w:trHeight w:val="850"/>
        </w:trPr>
        <w:tc>
          <w:tcPr>
            <w:tcW w:w="959" w:type="dxa"/>
            <w:vMerge w:val="restart"/>
          </w:tcPr>
          <w:p w:rsidR="008922B7" w:rsidRDefault="005738B8">
            <w:pPr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8922B7" w:rsidRDefault="005738B8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我们的衣食之源（第二课时）</w:t>
            </w:r>
          </w:p>
        </w:tc>
        <w:tc>
          <w:tcPr>
            <w:tcW w:w="2863" w:type="dxa"/>
          </w:tcPr>
          <w:p w:rsidR="008922B7" w:rsidRDefault="005738B8">
            <w:pPr>
              <w:jc w:val="left"/>
            </w:pPr>
            <w:r>
              <w:rPr>
                <w:rFonts w:hint="eastAsia"/>
              </w:rPr>
              <w:t>查找资料，了解一种蔬菜或水果的种植方法，试着自己动手种一种。</w:t>
            </w:r>
          </w:p>
        </w:tc>
        <w:tc>
          <w:tcPr>
            <w:tcW w:w="2977" w:type="dxa"/>
          </w:tcPr>
          <w:p w:rsidR="008922B7" w:rsidRDefault="005738B8">
            <w:pPr>
              <w:jc w:val="left"/>
            </w:pPr>
            <w:r>
              <w:rPr>
                <w:rFonts w:hint="eastAsia"/>
              </w:rPr>
              <w:t>查找资料，了解一种蔬菜或水果的种植方法，试着自己动手种一种。</w:t>
            </w:r>
          </w:p>
        </w:tc>
        <w:tc>
          <w:tcPr>
            <w:tcW w:w="1276" w:type="dxa"/>
          </w:tcPr>
          <w:p w:rsidR="008922B7" w:rsidRDefault="005738B8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8922B7" w:rsidRDefault="005738B8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8922B7" w:rsidRDefault="005738B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922B7">
        <w:trPr>
          <w:trHeight w:val="850"/>
        </w:trPr>
        <w:tc>
          <w:tcPr>
            <w:tcW w:w="959" w:type="dxa"/>
            <w:vMerge/>
          </w:tcPr>
          <w:p w:rsidR="008922B7" w:rsidRDefault="008922B7">
            <w:pPr>
              <w:jc w:val="left"/>
            </w:pPr>
          </w:p>
        </w:tc>
        <w:tc>
          <w:tcPr>
            <w:tcW w:w="3090" w:type="dxa"/>
          </w:tcPr>
          <w:p w:rsidR="008922B7" w:rsidRDefault="005738B8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我们的衣食之源（第三课时）</w:t>
            </w:r>
          </w:p>
        </w:tc>
        <w:tc>
          <w:tcPr>
            <w:tcW w:w="2863" w:type="dxa"/>
          </w:tcPr>
          <w:p w:rsidR="008922B7" w:rsidRDefault="005738B8">
            <w:pPr>
              <w:jc w:val="left"/>
            </w:pPr>
            <w:r>
              <w:rPr>
                <w:rFonts w:hint="eastAsia"/>
              </w:rPr>
              <w:t>查找资料，了解一种动物的养殖方法，说一说自己衣柜里的衣服原材料分别从哪里来。</w:t>
            </w:r>
          </w:p>
        </w:tc>
        <w:tc>
          <w:tcPr>
            <w:tcW w:w="2977" w:type="dxa"/>
          </w:tcPr>
          <w:p w:rsidR="008922B7" w:rsidRDefault="005738B8">
            <w:pPr>
              <w:jc w:val="left"/>
            </w:pPr>
            <w:r>
              <w:rPr>
                <w:rFonts w:hint="eastAsia"/>
              </w:rPr>
              <w:t>查找资料，了解一种动物的养殖方法，了解与丰收相关的节日，看看影像资料。</w:t>
            </w:r>
          </w:p>
        </w:tc>
        <w:tc>
          <w:tcPr>
            <w:tcW w:w="1276" w:type="dxa"/>
          </w:tcPr>
          <w:p w:rsidR="008922B7" w:rsidRDefault="005738B8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8922B7" w:rsidRDefault="005738B8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8922B7" w:rsidRDefault="005738B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922B7">
        <w:trPr>
          <w:trHeight w:val="850"/>
        </w:trPr>
        <w:tc>
          <w:tcPr>
            <w:tcW w:w="959" w:type="dxa"/>
            <w:vMerge/>
          </w:tcPr>
          <w:p w:rsidR="008922B7" w:rsidRDefault="008922B7">
            <w:pPr>
              <w:jc w:val="left"/>
            </w:pPr>
          </w:p>
        </w:tc>
        <w:tc>
          <w:tcPr>
            <w:tcW w:w="3090" w:type="dxa"/>
          </w:tcPr>
          <w:p w:rsidR="008922B7" w:rsidRDefault="008922B7">
            <w:pPr>
              <w:jc w:val="left"/>
            </w:pPr>
          </w:p>
        </w:tc>
        <w:tc>
          <w:tcPr>
            <w:tcW w:w="2863" w:type="dxa"/>
          </w:tcPr>
          <w:p w:rsidR="008922B7" w:rsidRDefault="008922B7">
            <w:pPr>
              <w:jc w:val="left"/>
            </w:pPr>
          </w:p>
        </w:tc>
        <w:tc>
          <w:tcPr>
            <w:tcW w:w="2977" w:type="dxa"/>
          </w:tcPr>
          <w:p w:rsidR="008922B7" w:rsidRDefault="008922B7">
            <w:pPr>
              <w:jc w:val="left"/>
            </w:pPr>
          </w:p>
        </w:tc>
        <w:tc>
          <w:tcPr>
            <w:tcW w:w="1276" w:type="dxa"/>
          </w:tcPr>
          <w:p w:rsidR="008922B7" w:rsidRDefault="008922B7">
            <w:pPr>
              <w:jc w:val="left"/>
            </w:pPr>
          </w:p>
        </w:tc>
        <w:tc>
          <w:tcPr>
            <w:tcW w:w="1417" w:type="dxa"/>
          </w:tcPr>
          <w:p w:rsidR="008922B7" w:rsidRDefault="008922B7">
            <w:pPr>
              <w:jc w:val="left"/>
            </w:pPr>
          </w:p>
        </w:tc>
        <w:tc>
          <w:tcPr>
            <w:tcW w:w="1592" w:type="dxa"/>
          </w:tcPr>
          <w:p w:rsidR="008922B7" w:rsidRDefault="008922B7">
            <w:pPr>
              <w:jc w:val="left"/>
            </w:pPr>
          </w:p>
        </w:tc>
      </w:tr>
      <w:tr w:rsidR="008922B7">
        <w:trPr>
          <w:trHeight w:val="850"/>
        </w:trPr>
        <w:tc>
          <w:tcPr>
            <w:tcW w:w="959" w:type="dxa"/>
            <w:vMerge/>
          </w:tcPr>
          <w:p w:rsidR="008922B7" w:rsidRDefault="008922B7">
            <w:pPr>
              <w:jc w:val="left"/>
            </w:pPr>
          </w:p>
        </w:tc>
        <w:tc>
          <w:tcPr>
            <w:tcW w:w="3090" w:type="dxa"/>
          </w:tcPr>
          <w:p w:rsidR="008922B7" w:rsidRDefault="008922B7">
            <w:pPr>
              <w:jc w:val="left"/>
            </w:pPr>
          </w:p>
        </w:tc>
        <w:tc>
          <w:tcPr>
            <w:tcW w:w="2863" w:type="dxa"/>
          </w:tcPr>
          <w:p w:rsidR="008922B7" w:rsidRDefault="008922B7">
            <w:pPr>
              <w:jc w:val="left"/>
            </w:pPr>
          </w:p>
        </w:tc>
        <w:tc>
          <w:tcPr>
            <w:tcW w:w="2977" w:type="dxa"/>
          </w:tcPr>
          <w:p w:rsidR="008922B7" w:rsidRDefault="008922B7">
            <w:pPr>
              <w:jc w:val="left"/>
            </w:pPr>
          </w:p>
        </w:tc>
        <w:tc>
          <w:tcPr>
            <w:tcW w:w="1276" w:type="dxa"/>
          </w:tcPr>
          <w:p w:rsidR="008922B7" w:rsidRDefault="008922B7">
            <w:pPr>
              <w:jc w:val="left"/>
            </w:pPr>
          </w:p>
        </w:tc>
        <w:tc>
          <w:tcPr>
            <w:tcW w:w="1417" w:type="dxa"/>
          </w:tcPr>
          <w:p w:rsidR="008922B7" w:rsidRDefault="008922B7">
            <w:pPr>
              <w:jc w:val="left"/>
            </w:pPr>
          </w:p>
        </w:tc>
        <w:tc>
          <w:tcPr>
            <w:tcW w:w="1592" w:type="dxa"/>
          </w:tcPr>
          <w:p w:rsidR="008922B7" w:rsidRDefault="008922B7">
            <w:pPr>
              <w:jc w:val="left"/>
            </w:pPr>
          </w:p>
        </w:tc>
      </w:tr>
      <w:tr w:rsidR="008922B7">
        <w:trPr>
          <w:trHeight w:val="850"/>
        </w:trPr>
        <w:tc>
          <w:tcPr>
            <w:tcW w:w="959" w:type="dxa"/>
            <w:vMerge/>
          </w:tcPr>
          <w:p w:rsidR="008922B7" w:rsidRDefault="008922B7">
            <w:pPr>
              <w:jc w:val="left"/>
            </w:pPr>
          </w:p>
        </w:tc>
        <w:tc>
          <w:tcPr>
            <w:tcW w:w="3090" w:type="dxa"/>
          </w:tcPr>
          <w:p w:rsidR="008922B7" w:rsidRDefault="008922B7">
            <w:pPr>
              <w:jc w:val="left"/>
            </w:pPr>
          </w:p>
        </w:tc>
        <w:tc>
          <w:tcPr>
            <w:tcW w:w="2863" w:type="dxa"/>
          </w:tcPr>
          <w:p w:rsidR="008922B7" w:rsidRDefault="008922B7">
            <w:pPr>
              <w:jc w:val="left"/>
            </w:pPr>
          </w:p>
        </w:tc>
        <w:tc>
          <w:tcPr>
            <w:tcW w:w="2977" w:type="dxa"/>
          </w:tcPr>
          <w:p w:rsidR="008922B7" w:rsidRDefault="008922B7">
            <w:pPr>
              <w:jc w:val="left"/>
            </w:pPr>
          </w:p>
        </w:tc>
        <w:tc>
          <w:tcPr>
            <w:tcW w:w="1276" w:type="dxa"/>
          </w:tcPr>
          <w:p w:rsidR="008922B7" w:rsidRDefault="008922B7">
            <w:pPr>
              <w:jc w:val="left"/>
            </w:pPr>
          </w:p>
        </w:tc>
        <w:tc>
          <w:tcPr>
            <w:tcW w:w="1417" w:type="dxa"/>
          </w:tcPr>
          <w:p w:rsidR="008922B7" w:rsidRDefault="008922B7">
            <w:pPr>
              <w:jc w:val="left"/>
            </w:pPr>
          </w:p>
        </w:tc>
        <w:tc>
          <w:tcPr>
            <w:tcW w:w="1592" w:type="dxa"/>
          </w:tcPr>
          <w:p w:rsidR="008922B7" w:rsidRDefault="008922B7">
            <w:pPr>
              <w:jc w:val="left"/>
            </w:pPr>
          </w:p>
        </w:tc>
      </w:tr>
      <w:tr w:rsidR="008922B7">
        <w:trPr>
          <w:trHeight w:val="850"/>
        </w:trPr>
        <w:tc>
          <w:tcPr>
            <w:tcW w:w="959" w:type="dxa"/>
            <w:vMerge/>
          </w:tcPr>
          <w:p w:rsidR="008922B7" w:rsidRDefault="008922B7">
            <w:pPr>
              <w:jc w:val="left"/>
            </w:pPr>
          </w:p>
        </w:tc>
        <w:tc>
          <w:tcPr>
            <w:tcW w:w="3090" w:type="dxa"/>
          </w:tcPr>
          <w:p w:rsidR="008922B7" w:rsidRDefault="008922B7">
            <w:pPr>
              <w:jc w:val="left"/>
            </w:pPr>
          </w:p>
        </w:tc>
        <w:tc>
          <w:tcPr>
            <w:tcW w:w="2863" w:type="dxa"/>
          </w:tcPr>
          <w:p w:rsidR="008922B7" w:rsidRDefault="008922B7">
            <w:pPr>
              <w:jc w:val="left"/>
            </w:pPr>
          </w:p>
        </w:tc>
        <w:tc>
          <w:tcPr>
            <w:tcW w:w="2977" w:type="dxa"/>
          </w:tcPr>
          <w:p w:rsidR="008922B7" w:rsidRDefault="008922B7">
            <w:pPr>
              <w:jc w:val="left"/>
            </w:pPr>
          </w:p>
        </w:tc>
        <w:tc>
          <w:tcPr>
            <w:tcW w:w="1276" w:type="dxa"/>
          </w:tcPr>
          <w:p w:rsidR="008922B7" w:rsidRDefault="008922B7">
            <w:pPr>
              <w:jc w:val="left"/>
            </w:pPr>
          </w:p>
        </w:tc>
        <w:tc>
          <w:tcPr>
            <w:tcW w:w="1417" w:type="dxa"/>
          </w:tcPr>
          <w:p w:rsidR="008922B7" w:rsidRDefault="008922B7">
            <w:pPr>
              <w:jc w:val="left"/>
            </w:pPr>
          </w:p>
        </w:tc>
        <w:tc>
          <w:tcPr>
            <w:tcW w:w="1592" w:type="dxa"/>
          </w:tcPr>
          <w:p w:rsidR="008922B7" w:rsidRDefault="008922B7">
            <w:pPr>
              <w:jc w:val="left"/>
            </w:pPr>
          </w:p>
        </w:tc>
      </w:tr>
      <w:tr w:rsidR="008922B7">
        <w:trPr>
          <w:trHeight w:val="850"/>
        </w:trPr>
        <w:tc>
          <w:tcPr>
            <w:tcW w:w="959" w:type="dxa"/>
            <w:vMerge/>
          </w:tcPr>
          <w:p w:rsidR="008922B7" w:rsidRDefault="008922B7">
            <w:pPr>
              <w:jc w:val="left"/>
            </w:pPr>
          </w:p>
        </w:tc>
        <w:tc>
          <w:tcPr>
            <w:tcW w:w="3090" w:type="dxa"/>
          </w:tcPr>
          <w:p w:rsidR="008922B7" w:rsidRDefault="008922B7">
            <w:pPr>
              <w:jc w:val="left"/>
            </w:pPr>
          </w:p>
        </w:tc>
        <w:tc>
          <w:tcPr>
            <w:tcW w:w="2863" w:type="dxa"/>
          </w:tcPr>
          <w:p w:rsidR="008922B7" w:rsidRDefault="008922B7">
            <w:pPr>
              <w:jc w:val="left"/>
            </w:pPr>
          </w:p>
        </w:tc>
        <w:tc>
          <w:tcPr>
            <w:tcW w:w="2977" w:type="dxa"/>
          </w:tcPr>
          <w:p w:rsidR="008922B7" w:rsidRDefault="008922B7">
            <w:pPr>
              <w:jc w:val="left"/>
            </w:pPr>
          </w:p>
        </w:tc>
        <w:tc>
          <w:tcPr>
            <w:tcW w:w="1276" w:type="dxa"/>
          </w:tcPr>
          <w:p w:rsidR="008922B7" w:rsidRDefault="008922B7">
            <w:pPr>
              <w:jc w:val="left"/>
            </w:pPr>
          </w:p>
        </w:tc>
        <w:tc>
          <w:tcPr>
            <w:tcW w:w="1417" w:type="dxa"/>
          </w:tcPr>
          <w:p w:rsidR="008922B7" w:rsidRDefault="008922B7">
            <w:pPr>
              <w:jc w:val="left"/>
            </w:pPr>
          </w:p>
        </w:tc>
        <w:tc>
          <w:tcPr>
            <w:tcW w:w="1592" w:type="dxa"/>
          </w:tcPr>
          <w:p w:rsidR="008922B7" w:rsidRDefault="008922B7">
            <w:pPr>
              <w:jc w:val="left"/>
            </w:pPr>
          </w:p>
        </w:tc>
      </w:tr>
    </w:tbl>
    <w:p w:rsidR="008922B7" w:rsidRDefault="008922B7"/>
    <w:p w:rsidR="008922B7" w:rsidRDefault="008922B7">
      <w:pPr>
        <w:jc w:val="left"/>
        <w:rPr>
          <w:b/>
          <w:sz w:val="24"/>
        </w:rPr>
      </w:pPr>
    </w:p>
    <w:p w:rsidR="008922B7" w:rsidRDefault="005738B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8922B7" w:rsidRDefault="008922B7">
      <w:pPr>
        <w:jc w:val="left"/>
        <w:rPr>
          <w:b/>
          <w:sz w:val="24"/>
          <w:u w:val="single"/>
        </w:rPr>
      </w:pPr>
    </w:p>
    <w:p w:rsidR="008922B7" w:rsidRDefault="005738B8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8922B7" w:rsidRDefault="005738B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四年级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12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8922B7" w:rsidRDefault="008922B7">
      <w:pPr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8922B7">
        <w:trPr>
          <w:trHeight w:val="473"/>
        </w:trPr>
        <w:tc>
          <w:tcPr>
            <w:tcW w:w="959" w:type="dxa"/>
            <w:vMerge w:val="restart"/>
            <w:vAlign w:val="center"/>
          </w:tcPr>
          <w:p w:rsidR="008922B7" w:rsidRDefault="005738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8922B7" w:rsidRDefault="005738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8922B7" w:rsidRDefault="005738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8922B7" w:rsidRDefault="005738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8922B7" w:rsidRDefault="005738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8922B7" w:rsidRDefault="005738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8922B7" w:rsidRDefault="005738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8922B7" w:rsidRDefault="005738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8922B7">
        <w:trPr>
          <w:trHeight w:val="409"/>
        </w:trPr>
        <w:tc>
          <w:tcPr>
            <w:tcW w:w="959" w:type="dxa"/>
            <w:vMerge/>
          </w:tcPr>
          <w:p w:rsidR="008922B7" w:rsidRDefault="008922B7">
            <w:pPr>
              <w:jc w:val="left"/>
            </w:pPr>
          </w:p>
        </w:tc>
        <w:tc>
          <w:tcPr>
            <w:tcW w:w="3090" w:type="dxa"/>
            <w:vMerge/>
          </w:tcPr>
          <w:p w:rsidR="008922B7" w:rsidRDefault="008922B7">
            <w:pPr>
              <w:jc w:val="left"/>
            </w:pPr>
          </w:p>
        </w:tc>
        <w:tc>
          <w:tcPr>
            <w:tcW w:w="3005" w:type="dxa"/>
            <w:vAlign w:val="center"/>
          </w:tcPr>
          <w:p w:rsidR="008922B7" w:rsidRDefault="005738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8922B7" w:rsidRDefault="005738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8922B7" w:rsidRDefault="008922B7">
            <w:pPr>
              <w:jc w:val="left"/>
            </w:pPr>
          </w:p>
        </w:tc>
        <w:tc>
          <w:tcPr>
            <w:tcW w:w="1417" w:type="dxa"/>
            <w:vMerge/>
          </w:tcPr>
          <w:p w:rsidR="008922B7" w:rsidRDefault="008922B7">
            <w:pPr>
              <w:jc w:val="left"/>
            </w:pPr>
          </w:p>
        </w:tc>
        <w:tc>
          <w:tcPr>
            <w:tcW w:w="1592" w:type="dxa"/>
            <w:vMerge/>
          </w:tcPr>
          <w:p w:rsidR="008922B7" w:rsidRDefault="008922B7">
            <w:pPr>
              <w:jc w:val="left"/>
            </w:pPr>
          </w:p>
        </w:tc>
      </w:tr>
      <w:tr w:rsidR="008922B7">
        <w:trPr>
          <w:trHeight w:val="850"/>
        </w:trPr>
        <w:tc>
          <w:tcPr>
            <w:tcW w:w="959" w:type="dxa"/>
            <w:vMerge w:val="restart"/>
          </w:tcPr>
          <w:p w:rsidR="008922B7" w:rsidRDefault="005738B8">
            <w:pPr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8922B7" w:rsidRDefault="005738B8">
            <w:pPr>
              <w:jc w:val="left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这些东西哪里来（第一课时）</w:t>
            </w:r>
          </w:p>
        </w:tc>
        <w:tc>
          <w:tcPr>
            <w:tcW w:w="3005" w:type="dxa"/>
          </w:tcPr>
          <w:p w:rsidR="008922B7" w:rsidRDefault="005738B8">
            <w:pPr>
              <w:jc w:val="left"/>
            </w:pPr>
            <w:r>
              <w:rPr>
                <w:rFonts w:hint="eastAsia"/>
              </w:rPr>
              <w:t>选择一个玩具，查找资料，了解它的产地，查找相关的生产资料。</w:t>
            </w:r>
          </w:p>
        </w:tc>
        <w:tc>
          <w:tcPr>
            <w:tcW w:w="2835" w:type="dxa"/>
          </w:tcPr>
          <w:p w:rsidR="008922B7" w:rsidRDefault="005738B8">
            <w:pPr>
              <w:jc w:val="left"/>
            </w:pPr>
            <w:r>
              <w:rPr>
                <w:rFonts w:hint="eastAsia"/>
              </w:rPr>
              <w:t>选择一个玩具，查找资料，了解它的产地和生产环节。</w:t>
            </w:r>
          </w:p>
        </w:tc>
        <w:tc>
          <w:tcPr>
            <w:tcW w:w="1276" w:type="dxa"/>
          </w:tcPr>
          <w:p w:rsidR="008922B7" w:rsidRDefault="005738B8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8922B7" w:rsidRDefault="005738B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8922B7" w:rsidRDefault="005738B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922B7">
        <w:trPr>
          <w:trHeight w:val="850"/>
        </w:trPr>
        <w:tc>
          <w:tcPr>
            <w:tcW w:w="959" w:type="dxa"/>
            <w:vMerge/>
          </w:tcPr>
          <w:p w:rsidR="008922B7" w:rsidRDefault="008922B7">
            <w:pPr>
              <w:jc w:val="left"/>
            </w:pPr>
          </w:p>
        </w:tc>
        <w:tc>
          <w:tcPr>
            <w:tcW w:w="3090" w:type="dxa"/>
          </w:tcPr>
          <w:p w:rsidR="008922B7" w:rsidRDefault="005738B8">
            <w:pPr>
              <w:jc w:val="left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这些东西哪里来（第二课时）</w:t>
            </w:r>
          </w:p>
        </w:tc>
        <w:tc>
          <w:tcPr>
            <w:tcW w:w="3005" w:type="dxa"/>
          </w:tcPr>
          <w:p w:rsidR="008922B7" w:rsidRDefault="005738B8">
            <w:pPr>
              <w:jc w:val="left"/>
            </w:pPr>
            <w:r>
              <w:rPr>
                <w:rFonts w:hint="eastAsia"/>
              </w:rPr>
              <w:t>和长辈聊聊科技发展带来的变化，对比日常物品发生的变化，试着为一件日常物品设计一个新功能。</w:t>
            </w:r>
          </w:p>
        </w:tc>
        <w:tc>
          <w:tcPr>
            <w:tcW w:w="2835" w:type="dxa"/>
          </w:tcPr>
          <w:p w:rsidR="008922B7" w:rsidRDefault="005738B8">
            <w:pPr>
              <w:jc w:val="left"/>
            </w:pPr>
            <w:r>
              <w:rPr>
                <w:rFonts w:hint="eastAsia"/>
              </w:rPr>
              <w:t>和长辈聊聊科技发展带来的变化，对比日常物品发生的变化，说说自己的感受。</w:t>
            </w:r>
          </w:p>
        </w:tc>
        <w:tc>
          <w:tcPr>
            <w:tcW w:w="1276" w:type="dxa"/>
          </w:tcPr>
          <w:p w:rsidR="008922B7" w:rsidRDefault="005738B8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8922B7" w:rsidRDefault="005738B8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8922B7" w:rsidRDefault="005738B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922B7">
        <w:trPr>
          <w:trHeight w:val="850"/>
        </w:trPr>
        <w:tc>
          <w:tcPr>
            <w:tcW w:w="959" w:type="dxa"/>
            <w:vMerge/>
          </w:tcPr>
          <w:p w:rsidR="008922B7" w:rsidRDefault="008922B7">
            <w:pPr>
              <w:jc w:val="left"/>
            </w:pPr>
          </w:p>
        </w:tc>
        <w:tc>
          <w:tcPr>
            <w:tcW w:w="3090" w:type="dxa"/>
          </w:tcPr>
          <w:p w:rsidR="008922B7" w:rsidRDefault="008922B7">
            <w:pPr>
              <w:jc w:val="left"/>
            </w:pPr>
          </w:p>
        </w:tc>
        <w:tc>
          <w:tcPr>
            <w:tcW w:w="3005" w:type="dxa"/>
          </w:tcPr>
          <w:p w:rsidR="008922B7" w:rsidRDefault="008922B7">
            <w:pPr>
              <w:jc w:val="left"/>
            </w:pPr>
          </w:p>
        </w:tc>
        <w:tc>
          <w:tcPr>
            <w:tcW w:w="2835" w:type="dxa"/>
          </w:tcPr>
          <w:p w:rsidR="008922B7" w:rsidRDefault="008922B7">
            <w:pPr>
              <w:jc w:val="left"/>
            </w:pPr>
          </w:p>
        </w:tc>
        <w:tc>
          <w:tcPr>
            <w:tcW w:w="1276" w:type="dxa"/>
          </w:tcPr>
          <w:p w:rsidR="008922B7" w:rsidRDefault="008922B7">
            <w:pPr>
              <w:jc w:val="left"/>
            </w:pPr>
          </w:p>
        </w:tc>
        <w:tc>
          <w:tcPr>
            <w:tcW w:w="1417" w:type="dxa"/>
          </w:tcPr>
          <w:p w:rsidR="008922B7" w:rsidRDefault="008922B7">
            <w:pPr>
              <w:jc w:val="left"/>
            </w:pPr>
          </w:p>
        </w:tc>
        <w:tc>
          <w:tcPr>
            <w:tcW w:w="1592" w:type="dxa"/>
          </w:tcPr>
          <w:p w:rsidR="008922B7" w:rsidRDefault="008922B7">
            <w:pPr>
              <w:jc w:val="left"/>
            </w:pPr>
          </w:p>
        </w:tc>
      </w:tr>
      <w:tr w:rsidR="008922B7">
        <w:trPr>
          <w:trHeight w:val="850"/>
        </w:trPr>
        <w:tc>
          <w:tcPr>
            <w:tcW w:w="959" w:type="dxa"/>
            <w:vMerge/>
          </w:tcPr>
          <w:p w:rsidR="008922B7" w:rsidRDefault="008922B7">
            <w:pPr>
              <w:jc w:val="left"/>
            </w:pPr>
          </w:p>
        </w:tc>
        <w:tc>
          <w:tcPr>
            <w:tcW w:w="3090" w:type="dxa"/>
          </w:tcPr>
          <w:p w:rsidR="008922B7" w:rsidRDefault="008922B7">
            <w:pPr>
              <w:jc w:val="left"/>
            </w:pPr>
          </w:p>
        </w:tc>
        <w:tc>
          <w:tcPr>
            <w:tcW w:w="3005" w:type="dxa"/>
          </w:tcPr>
          <w:p w:rsidR="008922B7" w:rsidRDefault="008922B7">
            <w:pPr>
              <w:jc w:val="left"/>
            </w:pPr>
          </w:p>
        </w:tc>
        <w:tc>
          <w:tcPr>
            <w:tcW w:w="2835" w:type="dxa"/>
          </w:tcPr>
          <w:p w:rsidR="008922B7" w:rsidRDefault="008922B7">
            <w:pPr>
              <w:jc w:val="left"/>
            </w:pPr>
          </w:p>
        </w:tc>
        <w:tc>
          <w:tcPr>
            <w:tcW w:w="1276" w:type="dxa"/>
          </w:tcPr>
          <w:p w:rsidR="008922B7" w:rsidRDefault="008922B7">
            <w:pPr>
              <w:jc w:val="left"/>
            </w:pPr>
          </w:p>
        </w:tc>
        <w:tc>
          <w:tcPr>
            <w:tcW w:w="1417" w:type="dxa"/>
          </w:tcPr>
          <w:p w:rsidR="008922B7" w:rsidRDefault="008922B7">
            <w:pPr>
              <w:jc w:val="left"/>
            </w:pPr>
          </w:p>
        </w:tc>
        <w:tc>
          <w:tcPr>
            <w:tcW w:w="1592" w:type="dxa"/>
          </w:tcPr>
          <w:p w:rsidR="008922B7" w:rsidRDefault="008922B7">
            <w:pPr>
              <w:jc w:val="left"/>
            </w:pPr>
          </w:p>
        </w:tc>
      </w:tr>
      <w:tr w:rsidR="008922B7">
        <w:trPr>
          <w:trHeight w:val="850"/>
        </w:trPr>
        <w:tc>
          <w:tcPr>
            <w:tcW w:w="959" w:type="dxa"/>
            <w:vMerge/>
          </w:tcPr>
          <w:p w:rsidR="008922B7" w:rsidRDefault="008922B7">
            <w:pPr>
              <w:jc w:val="left"/>
            </w:pPr>
          </w:p>
        </w:tc>
        <w:tc>
          <w:tcPr>
            <w:tcW w:w="3090" w:type="dxa"/>
          </w:tcPr>
          <w:p w:rsidR="008922B7" w:rsidRDefault="008922B7">
            <w:pPr>
              <w:jc w:val="left"/>
            </w:pPr>
          </w:p>
        </w:tc>
        <w:tc>
          <w:tcPr>
            <w:tcW w:w="3005" w:type="dxa"/>
          </w:tcPr>
          <w:p w:rsidR="008922B7" w:rsidRDefault="008922B7">
            <w:pPr>
              <w:jc w:val="left"/>
            </w:pPr>
          </w:p>
        </w:tc>
        <w:tc>
          <w:tcPr>
            <w:tcW w:w="2835" w:type="dxa"/>
          </w:tcPr>
          <w:p w:rsidR="008922B7" w:rsidRDefault="008922B7">
            <w:pPr>
              <w:jc w:val="left"/>
            </w:pPr>
          </w:p>
        </w:tc>
        <w:tc>
          <w:tcPr>
            <w:tcW w:w="1276" w:type="dxa"/>
          </w:tcPr>
          <w:p w:rsidR="008922B7" w:rsidRDefault="008922B7">
            <w:pPr>
              <w:jc w:val="left"/>
            </w:pPr>
          </w:p>
        </w:tc>
        <w:tc>
          <w:tcPr>
            <w:tcW w:w="1417" w:type="dxa"/>
          </w:tcPr>
          <w:p w:rsidR="008922B7" w:rsidRDefault="008922B7">
            <w:pPr>
              <w:jc w:val="left"/>
            </w:pPr>
          </w:p>
        </w:tc>
        <w:tc>
          <w:tcPr>
            <w:tcW w:w="1592" w:type="dxa"/>
          </w:tcPr>
          <w:p w:rsidR="008922B7" w:rsidRDefault="008922B7">
            <w:pPr>
              <w:jc w:val="left"/>
            </w:pPr>
          </w:p>
        </w:tc>
      </w:tr>
      <w:tr w:rsidR="008922B7">
        <w:trPr>
          <w:trHeight w:val="850"/>
        </w:trPr>
        <w:tc>
          <w:tcPr>
            <w:tcW w:w="959" w:type="dxa"/>
            <w:vMerge/>
          </w:tcPr>
          <w:p w:rsidR="008922B7" w:rsidRDefault="008922B7">
            <w:pPr>
              <w:jc w:val="left"/>
            </w:pPr>
          </w:p>
        </w:tc>
        <w:tc>
          <w:tcPr>
            <w:tcW w:w="3090" w:type="dxa"/>
          </w:tcPr>
          <w:p w:rsidR="008922B7" w:rsidRDefault="008922B7">
            <w:pPr>
              <w:jc w:val="left"/>
            </w:pPr>
          </w:p>
        </w:tc>
        <w:tc>
          <w:tcPr>
            <w:tcW w:w="3005" w:type="dxa"/>
          </w:tcPr>
          <w:p w:rsidR="008922B7" w:rsidRDefault="008922B7">
            <w:pPr>
              <w:jc w:val="left"/>
            </w:pPr>
          </w:p>
        </w:tc>
        <w:tc>
          <w:tcPr>
            <w:tcW w:w="2835" w:type="dxa"/>
          </w:tcPr>
          <w:p w:rsidR="008922B7" w:rsidRDefault="008922B7">
            <w:pPr>
              <w:jc w:val="left"/>
            </w:pPr>
          </w:p>
        </w:tc>
        <w:tc>
          <w:tcPr>
            <w:tcW w:w="1276" w:type="dxa"/>
          </w:tcPr>
          <w:p w:rsidR="008922B7" w:rsidRDefault="008922B7">
            <w:pPr>
              <w:jc w:val="left"/>
            </w:pPr>
          </w:p>
        </w:tc>
        <w:tc>
          <w:tcPr>
            <w:tcW w:w="1417" w:type="dxa"/>
          </w:tcPr>
          <w:p w:rsidR="008922B7" w:rsidRDefault="008922B7">
            <w:pPr>
              <w:jc w:val="left"/>
            </w:pPr>
          </w:p>
        </w:tc>
        <w:tc>
          <w:tcPr>
            <w:tcW w:w="1592" w:type="dxa"/>
          </w:tcPr>
          <w:p w:rsidR="008922B7" w:rsidRDefault="008922B7">
            <w:pPr>
              <w:jc w:val="left"/>
            </w:pPr>
          </w:p>
        </w:tc>
      </w:tr>
      <w:tr w:rsidR="008922B7">
        <w:trPr>
          <w:trHeight w:val="850"/>
        </w:trPr>
        <w:tc>
          <w:tcPr>
            <w:tcW w:w="959" w:type="dxa"/>
            <w:vMerge/>
          </w:tcPr>
          <w:p w:rsidR="008922B7" w:rsidRDefault="008922B7">
            <w:pPr>
              <w:jc w:val="left"/>
            </w:pPr>
          </w:p>
        </w:tc>
        <w:tc>
          <w:tcPr>
            <w:tcW w:w="3090" w:type="dxa"/>
          </w:tcPr>
          <w:p w:rsidR="008922B7" w:rsidRDefault="008922B7">
            <w:pPr>
              <w:jc w:val="left"/>
            </w:pPr>
          </w:p>
        </w:tc>
        <w:tc>
          <w:tcPr>
            <w:tcW w:w="3005" w:type="dxa"/>
          </w:tcPr>
          <w:p w:rsidR="008922B7" w:rsidRDefault="008922B7">
            <w:pPr>
              <w:jc w:val="left"/>
            </w:pPr>
          </w:p>
        </w:tc>
        <w:tc>
          <w:tcPr>
            <w:tcW w:w="2835" w:type="dxa"/>
          </w:tcPr>
          <w:p w:rsidR="008922B7" w:rsidRDefault="008922B7">
            <w:pPr>
              <w:jc w:val="left"/>
            </w:pPr>
          </w:p>
        </w:tc>
        <w:tc>
          <w:tcPr>
            <w:tcW w:w="1276" w:type="dxa"/>
          </w:tcPr>
          <w:p w:rsidR="008922B7" w:rsidRDefault="008922B7">
            <w:pPr>
              <w:jc w:val="left"/>
            </w:pPr>
          </w:p>
        </w:tc>
        <w:tc>
          <w:tcPr>
            <w:tcW w:w="1417" w:type="dxa"/>
          </w:tcPr>
          <w:p w:rsidR="008922B7" w:rsidRDefault="008922B7">
            <w:pPr>
              <w:jc w:val="left"/>
            </w:pPr>
          </w:p>
        </w:tc>
        <w:tc>
          <w:tcPr>
            <w:tcW w:w="1592" w:type="dxa"/>
          </w:tcPr>
          <w:p w:rsidR="008922B7" w:rsidRDefault="008922B7">
            <w:pPr>
              <w:jc w:val="left"/>
            </w:pPr>
          </w:p>
        </w:tc>
      </w:tr>
    </w:tbl>
    <w:p w:rsidR="008922B7" w:rsidRDefault="008922B7"/>
    <w:p w:rsidR="008922B7" w:rsidRDefault="008922B7">
      <w:pPr>
        <w:jc w:val="left"/>
        <w:rPr>
          <w:b/>
          <w:sz w:val="24"/>
        </w:rPr>
      </w:pPr>
    </w:p>
    <w:p w:rsidR="008922B7" w:rsidRDefault="005738B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  <w:bookmarkStart w:id="0" w:name="_GoBack"/>
      <w:bookmarkEnd w:id="0"/>
    </w:p>
    <w:sectPr w:rsidR="008922B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041F80"/>
    <w:rsid w:val="00096AF5"/>
    <w:rsid w:val="001E02C0"/>
    <w:rsid w:val="00322FB9"/>
    <w:rsid w:val="003C7E9E"/>
    <w:rsid w:val="004021E2"/>
    <w:rsid w:val="00443A85"/>
    <w:rsid w:val="004470FD"/>
    <w:rsid w:val="004A340C"/>
    <w:rsid w:val="004D30F5"/>
    <w:rsid w:val="00570C0D"/>
    <w:rsid w:val="005738B8"/>
    <w:rsid w:val="005C6D7F"/>
    <w:rsid w:val="007A15D3"/>
    <w:rsid w:val="007A4C37"/>
    <w:rsid w:val="008922B7"/>
    <w:rsid w:val="008A524C"/>
    <w:rsid w:val="00910CF2"/>
    <w:rsid w:val="009517DE"/>
    <w:rsid w:val="009647AA"/>
    <w:rsid w:val="00A30171"/>
    <w:rsid w:val="00B04D1B"/>
    <w:rsid w:val="00B65E3F"/>
    <w:rsid w:val="00C353D9"/>
    <w:rsid w:val="00E91313"/>
    <w:rsid w:val="00EB5878"/>
    <w:rsid w:val="00F86582"/>
    <w:rsid w:val="00FA63AB"/>
    <w:rsid w:val="00FB642C"/>
    <w:rsid w:val="3156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1CE888-3E02-4A56-92AF-925DE13DA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FC0802-565B-4D4A-8B86-B7B6AFB33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2021-08-27T12:13:00Z</dcterms:created>
  <dcterms:modified xsi:type="dcterms:W3CDTF">2022-03-10T07:36:00Z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2052-11.1.0.10943</vt:lpwstr>
  </property>
  <property fmtid="{D5CDD505-2E9C-101B-9397-08002B2CF9AE}" pid="3" name="ICV">
    <vt:lpwstr>1AE816312BEB4C689E0656FB9DBF7AAB</vt:lpwstr>
  </property>
</Properties>
</file>